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61" w:rsidRPr="00323827" w:rsidRDefault="00663B61" w:rsidP="00663B61">
      <w:pPr>
        <w:spacing w:after="0" w:line="240" w:lineRule="auto"/>
        <w:rPr>
          <w:b/>
          <w:sz w:val="24"/>
          <w:szCs w:val="24"/>
        </w:rPr>
      </w:pPr>
      <w:r>
        <w:rPr>
          <w:b/>
          <w:noProof/>
          <w:sz w:val="36"/>
          <w:szCs w:val="36"/>
        </w:rPr>
        <w:drawing>
          <wp:inline distT="0" distB="0" distL="0" distR="0" wp14:anchorId="702FC2FA" wp14:editId="7357D466">
            <wp:extent cx="6858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georgia header-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143000"/>
                    </a:xfrm>
                    <a:prstGeom prst="rect">
                      <a:avLst/>
                    </a:prstGeom>
                  </pic:spPr>
                </pic:pic>
              </a:graphicData>
            </a:graphic>
          </wp:inline>
        </w:drawing>
      </w:r>
      <w:r w:rsidR="005806C8" w:rsidRPr="005806C8">
        <w:rPr>
          <w:b/>
          <w:sz w:val="36"/>
          <w:szCs w:val="36"/>
        </w:rPr>
        <w:t>NEWS RELEASE</w:t>
      </w:r>
      <w:r w:rsidR="005806C8" w:rsidRPr="005806C8">
        <w:rPr>
          <w:b/>
        </w:rPr>
        <w:br/>
      </w:r>
      <w:r w:rsidR="005806C8" w:rsidRPr="005806C8">
        <w:rPr>
          <w:b/>
          <w:i/>
          <w:sz w:val="28"/>
          <w:szCs w:val="28"/>
        </w:rPr>
        <w:t>For immediate release</w:t>
      </w:r>
      <w:r>
        <w:rPr>
          <w:b/>
        </w:rPr>
        <w:t xml:space="preserve">                                                                                                                                                  </w:t>
      </w:r>
      <w:r w:rsidR="00323827">
        <w:rPr>
          <w:b/>
        </w:rPr>
        <w:t xml:space="preserve">  </w:t>
      </w:r>
      <w:r w:rsidR="005806C8" w:rsidRPr="00323827">
        <w:rPr>
          <w:b/>
          <w:sz w:val="24"/>
          <w:szCs w:val="24"/>
        </w:rPr>
        <w:t>Contact:</w:t>
      </w:r>
    </w:p>
    <w:p w:rsidR="00037139" w:rsidRPr="00323827" w:rsidRDefault="007727F3" w:rsidP="00663B61">
      <w:pPr>
        <w:spacing w:line="240" w:lineRule="auto"/>
        <w:jc w:val="right"/>
        <w:rPr>
          <w:sz w:val="24"/>
          <w:szCs w:val="24"/>
        </w:rPr>
      </w:pPr>
      <w:r w:rsidRPr="00323827">
        <w:rPr>
          <w:sz w:val="24"/>
          <w:szCs w:val="24"/>
        </w:rPr>
        <w:t>Katie Fallon</w:t>
      </w:r>
      <w:r w:rsidR="00E92B56" w:rsidRPr="00323827">
        <w:rPr>
          <w:sz w:val="24"/>
          <w:szCs w:val="24"/>
        </w:rPr>
        <w:t>, GOHS</w:t>
      </w:r>
      <w:r w:rsidR="00E92B56" w:rsidRPr="00323827">
        <w:rPr>
          <w:sz w:val="24"/>
          <w:szCs w:val="24"/>
        </w:rPr>
        <w:br/>
      </w:r>
      <w:r w:rsidRPr="00323827">
        <w:rPr>
          <w:sz w:val="24"/>
          <w:szCs w:val="24"/>
        </w:rPr>
        <w:t>kfallon@gohs.ga.gov</w:t>
      </w:r>
      <w:r w:rsidR="00E92B56" w:rsidRPr="00323827">
        <w:rPr>
          <w:sz w:val="24"/>
          <w:szCs w:val="24"/>
        </w:rPr>
        <w:br/>
      </w:r>
      <w:r w:rsidRPr="00323827">
        <w:rPr>
          <w:sz w:val="24"/>
          <w:szCs w:val="24"/>
        </w:rPr>
        <w:t>Cell: 404-309-7591; Office: 404-463-0611</w:t>
      </w:r>
    </w:p>
    <w:p w:rsidR="00E92B56" w:rsidRPr="00323827" w:rsidRDefault="00037139" w:rsidP="00663B61">
      <w:pPr>
        <w:spacing w:line="240" w:lineRule="auto"/>
        <w:jc w:val="right"/>
        <w:rPr>
          <w:sz w:val="24"/>
          <w:szCs w:val="24"/>
        </w:rPr>
      </w:pPr>
      <w:r w:rsidRPr="00323827">
        <w:rPr>
          <w:sz w:val="24"/>
          <w:szCs w:val="24"/>
        </w:rPr>
        <w:t>Tahni Segars, GOHS</w:t>
      </w:r>
      <w:r w:rsidRPr="00323827">
        <w:rPr>
          <w:sz w:val="24"/>
          <w:szCs w:val="24"/>
        </w:rPr>
        <w:br/>
        <w:t>tsegars@gohs.ga.gov</w:t>
      </w:r>
      <w:r w:rsidRPr="00323827">
        <w:rPr>
          <w:sz w:val="24"/>
          <w:szCs w:val="24"/>
        </w:rPr>
        <w:br/>
        <w:t>404-657-9105</w:t>
      </w:r>
      <w:r w:rsidR="007727F3" w:rsidRPr="00323827">
        <w:rPr>
          <w:sz w:val="24"/>
          <w:szCs w:val="24"/>
        </w:rPr>
        <w:t xml:space="preserve"> </w:t>
      </w:r>
      <w:r w:rsidR="00E92B56" w:rsidRPr="00323827">
        <w:rPr>
          <w:sz w:val="24"/>
          <w:szCs w:val="24"/>
        </w:rPr>
        <w:br/>
      </w:r>
      <w:r w:rsidR="005806C8" w:rsidRPr="00323827">
        <w:rPr>
          <w:sz w:val="24"/>
          <w:szCs w:val="24"/>
        </w:rPr>
        <w:br/>
      </w:r>
      <w:r w:rsidR="00E92B56" w:rsidRPr="00323827">
        <w:rPr>
          <w:sz w:val="24"/>
          <w:szCs w:val="24"/>
        </w:rPr>
        <w:t xml:space="preserve">Bob </w:t>
      </w:r>
      <w:proofErr w:type="spellStart"/>
      <w:r w:rsidR="00E92B56" w:rsidRPr="00323827">
        <w:rPr>
          <w:sz w:val="24"/>
          <w:szCs w:val="24"/>
        </w:rPr>
        <w:t>Cucchi</w:t>
      </w:r>
      <w:proofErr w:type="spellEnd"/>
      <w:r w:rsidR="00E92B56" w:rsidRPr="00323827">
        <w:rPr>
          <w:sz w:val="24"/>
          <w:szCs w:val="24"/>
        </w:rPr>
        <w:t>, TEAM Georgia</w:t>
      </w:r>
      <w:r w:rsidR="00E92B56" w:rsidRPr="00323827">
        <w:rPr>
          <w:sz w:val="24"/>
          <w:szCs w:val="24"/>
        </w:rPr>
        <w:br/>
        <w:t xml:space="preserve">cucchira@bellsouth.net </w:t>
      </w:r>
      <w:r w:rsidR="00E92B56" w:rsidRPr="00323827">
        <w:rPr>
          <w:sz w:val="24"/>
          <w:szCs w:val="24"/>
        </w:rPr>
        <w:br/>
        <w:t>770-490-1243</w:t>
      </w:r>
    </w:p>
    <w:p w:rsidR="005806C8" w:rsidRPr="00323827" w:rsidRDefault="00037139" w:rsidP="005806C8">
      <w:pPr>
        <w:spacing w:line="240" w:lineRule="auto"/>
        <w:jc w:val="center"/>
        <w:rPr>
          <w:b/>
          <w:sz w:val="36"/>
          <w:szCs w:val="36"/>
        </w:rPr>
      </w:pPr>
      <w:r w:rsidRPr="00323827">
        <w:rPr>
          <w:b/>
          <w:sz w:val="36"/>
          <w:szCs w:val="36"/>
        </w:rPr>
        <w:t xml:space="preserve">State </w:t>
      </w:r>
      <w:r w:rsidR="005806C8" w:rsidRPr="00323827">
        <w:rPr>
          <w:b/>
          <w:sz w:val="36"/>
          <w:szCs w:val="36"/>
        </w:rPr>
        <w:t>launch</w:t>
      </w:r>
      <w:r w:rsidRPr="00323827">
        <w:rPr>
          <w:b/>
          <w:sz w:val="36"/>
          <w:szCs w:val="36"/>
        </w:rPr>
        <w:t>es</w:t>
      </w:r>
      <w:r w:rsidR="005806C8" w:rsidRPr="00323827">
        <w:rPr>
          <w:b/>
          <w:sz w:val="36"/>
          <w:szCs w:val="36"/>
        </w:rPr>
        <w:t xml:space="preserve"> </w:t>
      </w:r>
      <w:r w:rsidRPr="00323827">
        <w:rPr>
          <w:b/>
          <w:sz w:val="36"/>
          <w:szCs w:val="36"/>
        </w:rPr>
        <w:t>holiday sober driving campaign with TEAM Georgia</w:t>
      </w:r>
    </w:p>
    <w:p w:rsidR="00037139" w:rsidRPr="005B09BB" w:rsidRDefault="005806C8" w:rsidP="00037139">
      <w:pPr>
        <w:spacing w:after="0" w:line="240" w:lineRule="auto"/>
        <w:rPr>
          <w:sz w:val="24"/>
          <w:szCs w:val="24"/>
        </w:rPr>
      </w:pPr>
      <w:r w:rsidRPr="005B09BB">
        <w:rPr>
          <w:b/>
          <w:sz w:val="24"/>
          <w:szCs w:val="24"/>
        </w:rPr>
        <w:t>(ATLANTA)</w:t>
      </w:r>
      <w:r w:rsidRPr="005B09BB">
        <w:rPr>
          <w:sz w:val="24"/>
          <w:szCs w:val="24"/>
        </w:rPr>
        <w:t xml:space="preserve"> – </w:t>
      </w:r>
      <w:r w:rsidR="008F245B" w:rsidRPr="005B09BB">
        <w:rPr>
          <w:sz w:val="24"/>
          <w:szCs w:val="24"/>
        </w:rPr>
        <w:t xml:space="preserve">While the holiday season can also mean the drinking season for many partygoers this winter, the Governor’s Office of Highway Safety and TEAM Georgia are </w:t>
      </w:r>
      <w:r w:rsidR="000747E7" w:rsidRPr="005B09BB">
        <w:rPr>
          <w:sz w:val="24"/>
          <w:szCs w:val="24"/>
        </w:rPr>
        <w:t>warning Georgia motorists that “ ‘tis the season”</w:t>
      </w:r>
      <w:r w:rsidR="008F245B" w:rsidRPr="005B09BB">
        <w:rPr>
          <w:sz w:val="24"/>
          <w:szCs w:val="24"/>
        </w:rPr>
        <w:t xml:space="preserve"> is not an excuse to drive impaired. During the holidays and any day of the year, there is never a reason to drive drunk.</w:t>
      </w:r>
    </w:p>
    <w:p w:rsidR="00511282" w:rsidRPr="005B09BB" w:rsidRDefault="00511282" w:rsidP="00037139">
      <w:pPr>
        <w:spacing w:after="0" w:line="240" w:lineRule="auto"/>
        <w:rPr>
          <w:sz w:val="24"/>
          <w:szCs w:val="24"/>
        </w:rPr>
      </w:pPr>
    </w:p>
    <w:p w:rsidR="007965B7" w:rsidRDefault="007965B7" w:rsidP="007965B7">
      <w:pPr>
        <w:spacing w:after="0" w:line="240" w:lineRule="auto"/>
        <w:rPr>
          <w:sz w:val="24"/>
          <w:szCs w:val="24"/>
        </w:rPr>
      </w:pPr>
      <w:r w:rsidRPr="005B09BB">
        <w:rPr>
          <w:sz w:val="24"/>
          <w:szCs w:val="24"/>
        </w:rPr>
        <w:t>TEAM Georgia and GOHS are coming together for the Safe Holiday campaign, which urges businesses and private party hosts to make the safety of their guests and patrons the reason for the season. The campaign involves area bars and restaurants displaying Safe Holiday information, offering a free non-alcoholic drink to designated drivers and informing patrons about Checker Cab’s Free Ride Home. Safe Holidays reaches thousands of Georgia businesses with safe celebration suggestions, as well as safety and legal reminders for partygoers.</w:t>
      </w:r>
    </w:p>
    <w:p w:rsidR="00E442CD" w:rsidRPr="005B09BB" w:rsidRDefault="00E442CD" w:rsidP="007965B7">
      <w:pPr>
        <w:spacing w:after="0" w:line="240" w:lineRule="auto"/>
        <w:rPr>
          <w:sz w:val="24"/>
          <w:szCs w:val="24"/>
        </w:rPr>
      </w:pPr>
    </w:p>
    <w:p w:rsidR="00663B61" w:rsidRPr="005B09BB" w:rsidRDefault="00E442CD" w:rsidP="007965B7">
      <w:pPr>
        <w:spacing w:after="0" w:line="240" w:lineRule="auto"/>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277114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PNG"/>
                    <pic:cNvPicPr/>
                  </pic:nvPicPr>
                  <pic:blipFill>
                    <a:blip r:embed="rId5">
                      <a:extLst>
                        <a:ext uri="{28A0092B-C50C-407E-A947-70E740481C1C}">
                          <a14:useLocalDpi xmlns:a14="http://schemas.microsoft.com/office/drawing/2010/main" val="0"/>
                        </a:ext>
                      </a:extLst>
                    </a:blip>
                    <a:stretch>
                      <a:fillRect/>
                    </a:stretch>
                  </pic:blipFill>
                  <pic:spPr>
                    <a:xfrm>
                      <a:off x="0" y="0"/>
                      <a:ext cx="2771140" cy="2286000"/>
                    </a:xfrm>
                    <a:prstGeom prst="rect">
                      <a:avLst/>
                    </a:prstGeom>
                  </pic:spPr>
                </pic:pic>
              </a:graphicData>
            </a:graphic>
            <wp14:sizeRelH relativeFrom="page">
              <wp14:pctWidth>0</wp14:pctWidth>
            </wp14:sizeRelH>
            <wp14:sizeRelV relativeFrom="page">
              <wp14:pctHeight>0</wp14:pctHeight>
            </wp14:sizeRelV>
          </wp:anchor>
        </w:drawing>
      </w:r>
      <w:r w:rsidR="00663B61" w:rsidRPr="005B09BB">
        <w:rPr>
          <w:sz w:val="24"/>
          <w:szCs w:val="24"/>
        </w:rPr>
        <w:t>“</w:t>
      </w:r>
      <w:r w:rsidR="005B09BB" w:rsidRPr="005B09BB">
        <w:rPr>
          <w:rFonts w:ascii="Calibri" w:eastAsia="Times New Roman" w:hAnsi="Calibri"/>
          <w:sz w:val="24"/>
          <w:szCs w:val="24"/>
        </w:rPr>
        <w:t xml:space="preserve">We observe popular holidays like Christmas, New Year’s and St. Patrick’s Day to bring together members of the business community to encourage their patrons for fun, but responsible holiday celebrations, which often entails some element of alcohol consumption,” said </w:t>
      </w:r>
      <w:r w:rsidR="005B09BB" w:rsidRPr="005B09BB">
        <w:rPr>
          <w:rFonts w:ascii="Calibri" w:eastAsia="Times New Roman" w:hAnsi="Calibri"/>
          <w:bCs/>
          <w:sz w:val="24"/>
          <w:szCs w:val="24"/>
        </w:rPr>
        <w:t>TEAM Georgia Chairman Ron Fennel</w:t>
      </w:r>
      <w:r w:rsidR="005B09BB" w:rsidRPr="005B09BB">
        <w:rPr>
          <w:rFonts w:ascii="Calibri" w:eastAsia="Times New Roman" w:hAnsi="Calibri"/>
          <w:sz w:val="24"/>
          <w:szCs w:val="24"/>
        </w:rPr>
        <w:t>. “We know the highest number of traffic crashes occur in the last three months of the year and such crashes are six times more likely to be fatal when an impaired driver is involved. That is why for nearly 30 years, TEAM Georgia has launched this Safe Holiday campaign during the holiday season along with our partners in law enforcement, GOHS and our growing family of supporters of the safe driving message.”</w:t>
      </w:r>
    </w:p>
    <w:p w:rsidR="00663B61" w:rsidRPr="005B09BB" w:rsidRDefault="00663B61" w:rsidP="00037139">
      <w:pPr>
        <w:spacing w:after="0" w:line="240" w:lineRule="auto"/>
        <w:rPr>
          <w:sz w:val="24"/>
          <w:szCs w:val="24"/>
        </w:rPr>
      </w:pPr>
    </w:p>
    <w:p w:rsidR="00765390" w:rsidRPr="005B09BB" w:rsidRDefault="00511282" w:rsidP="00037139">
      <w:pPr>
        <w:spacing w:after="0" w:line="240" w:lineRule="auto"/>
        <w:rPr>
          <w:sz w:val="24"/>
          <w:szCs w:val="24"/>
        </w:rPr>
      </w:pPr>
      <w:r w:rsidRPr="005B09BB">
        <w:rPr>
          <w:sz w:val="24"/>
          <w:szCs w:val="24"/>
        </w:rPr>
        <w:lastRenderedPageBreak/>
        <w:t>During the 2013 holiday travel period (Nov. 20 – Dec. 31), there were nearly 44,000 traffic crashes that resulted in 13,142 injuries and 160 fatalities in Georgia. Impaired drivers caused 18 of those fatalities.</w:t>
      </w:r>
    </w:p>
    <w:p w:rsidR="007965B7" w:rsidRPr="005B09BB" w:rsidRDefault="007965B7" w:rsidP="00037139">
      <w:pPr>
        <w:spacing w:after="0" w:line="240" w:lineRule="auto"/>
        <w:rPr>
          <w:sz w:val="24"/>
          <w:szCs w:val="24"/>
        </w:rPr>
      </w:pPr>
    </w:p>
    <w:p w:rsidR="00BF0C96" w:rsidRPr="005B09BB" w:rsidRDefault="007965B7" w:rsidP="00037139">
      <w:pPr>
        <w:spacing w:after="0" w:line="240" w:lineRule="auto"/>
        <w:rPr>
          <w:sz w:val="24"/>
          <w:szCs w:val="24"/>
        </w:rPr>
      </w:pPr>
      <w:r w:rsidRPr="005B09BB">
        <w:rPr>
          <w:sz w:val="24"/>
          <w:szCs w:val="24"/>
        </w:rPr>
        <w:t>“We want the holidays to be a time of joy, not sorrow,” said GOHS Director Harris Blackwood. “We want people to celebrate and while we’re not telling revelers to abstain from drinking, we are telling them to designate a sober driver before the party even starts.</w:t>
      </w:r>
      <w:r w:rsidR="00A83447" w:rsidRPr="005B09BB">
        <w:rPr>
          <w:sz w:val="24"/>
          <w:szCs w:val="24"/>
        </w:rPr>
        <w:t xml:space="preserve"> Whether it’s having a designated driver or programming cab company numbers into your phone, have a plan.</w:t>
      </w:r>
      <w:r w:rsidRPr="005B09BB">
        <w:rPr>
          <w:sz w:val="24"/>
          <w:szCs w:val="24"/>
        </w:rPr>
        <w:t>”</w:t>
      </w:r>
    </w:p>
    <w:p w:rsidR="00A83447" w:rsidRPr="005B09BB" w:rsidRDefault="00A83447" w:rsidP="00037139">
      <w:pPr>
        <w:spacing w:after="0" w:line="240" w:lineRule="auto"/>
        <w:rPr>
          <w:sz w:val="24"/>
          <w:szCs w:val="24"/>
        </w:rPr>
      </w:pPr>
    </w:p>
    <w:p w:rsidR="00BF0C96" w:rsidRPr="005B09BB" w:rsidRDefault="00BF0C96" w:rsidP="00037139">
      <w:pPr>
        <w:spacing w:after="0" w:line="240" w:lineRule="auto"/>
        <w:rPr>
          <w:sz w:val="24"/>
          <w:szCs w:val="24"/>
        </w:rPr>
      </w:pPr>
      <w:r w:rsidRPr="005B09BB">
        <w:rPr>
          <w:sz w:val="24"/>
          <w:szCs w:val="24"/>
        </w:rPr>
        <w:t xml:space="preserve">GOHS is </w:t>
      </w:r>
      <w:r w:rsidR="007965B7" w:rsidRPr="005B09BB">
        <w:rPr>
          <w:sz w:val="24"/>
          <w:szCs w:val="24"/>
        </w:rPr>
        <w:t xml:space="preserve">also </w:t>
      </w:r>
      <w:r w:rsidRPr="005B09BB">
        <w:rPr>
          <w:sz w:val="24"/>
          <w:szCs w:val="24"/>
        </w:rPr>
        <w:t xml:space="preserve">reminding Georgia motorists that a sober ride home is always within their reach by downloading Drive Sober, Georgia, the free smartphone app available </w:t>
      </w:r>
      <w:r w:rsidR="00DB771A" w:rsidRPr="005B09BB">
        <w:rPr>
          <w:sz w:val="24"/>
          <w:szCs w:val="24"/>
        </w:rPr>
        <w:t xml:space="preserve">for both </w:t>
      </w:r>
      <w:r w:rsidR="00B977E8" w:rsidRPr="005B09BB">
        <w:rPr>
          <w:sz w:val="24"/>
          <w:szCs w:val="24"/>
        </w:rPr>
        <w:t>Apple and Android devices</w:t>
      </w:r>
      <w:r w:rsidRPr="005B09BB">
        <w:rPr>
          <w:sz w:val="24"/>
          <w:szCs w:val="24"/>
        </w:rPr>
        <w:t>. The app lists</w:t>
      </w:r>
      <w:r w:rsidR="00913D34" w:rsidRPr="005B09BB">
        <w:rPr>
          <w:sz w:val="24"/>
          <w:szCs w:val="24"/>
        </w:rPr>
        <w:t xml:space="preserve"> both paid and free sober ride programs available statewide</w:t>
      </w:r>
      <w:r w:rsidRPr="005B09BB">
        <w:rPr>
          <w:sz w:val="24"/>
          <w:szCs w:val="24"/>
        </w:rPr>
        <w:t xml:space="preserve">. AAA, a TEAM Georgia partner, will also be offering their free Tow </w:t>
      </w:r>
      <w:proofErr w:type="gramStart"/>
      <w:r w:rsidRPr="005B09BB">
        <w:rPr>
          <w:sz w:val="24"/>
          <w:szCs w:val="24"/>
        </w:rPr>
        <w:t>To</w:t>
      </w:r>
      <w:proofErr w:type="gramEnd"/>
      <w:r w:rsidRPr="005B09BB">
        <w:rPr>
          <w:sz w:val="24"/>
          <w:szCs w:val="24"/>
        </w:rPr>
        <w:t xml:space="preserve"> Go program Christmas Eve through 6 a.m. on New Year’s Day.</w:t>
      </w:r>
      <w:r w:rsidR="00090BF6" w:rsidRPr="005B09BB">
        <w:rPr>
          <w:sz w:val="24"/>
          <w:szCs w:val="24"/>
        </w:rPr>
        <w:t xml:space="preserve"> Guidelines for the program can be found at </w:t>
      </w:r>
      <w:hyperlink r:id="rId6" w:history="1">
        <w:r w:rsidR="00090BF6" w:rsidRPr="005B09BB">
          <w:rPr>
            <w:rStyle w:val="Hyperlink"/>
            <w:sz w:val="24"/>
            <w:szCs w:val="24"/>
          </w:rPr>
          <w:t>http://autoclubsouth.aaa.com/safety/tow_to_go.aspx</w:t>
        </w:r>
      </w:hyperlink>
      <w:r w:rsidR="00090BF6" w:rsidRPr="005B09BB">
        <w:rPr>
          <w:sz w:val="24"/>
          <w:szCs w:val="24"/>
        </w:rPr>
        <w:t>.</w:t>
      </w:r>
    </w:p>
    <w:p w:rsidR="00323827" w:rsidRPr="005B09BB" w:rsidRDefault="00323827" w:rsidP="00037139">
      <w:pPr>
        <w:spacing w:after="0" w:line="240" w:lineRule="auto"/>
        <w:rPr>
          <w:sz w:val="24"/>
          <w:szCs w:val="24"/>
        </w:rPr>
      </w:pPr>
    </w:p>
    <w:p w:rsidR="00323827" w:rsidRDefault="00323827" w:rsidP="00037139">
      <w:pPr>
        <w:spacing w:after="0" w:line="240" w:lineRule="auto"/>
        <w:rPr>
          <w:sz w:val="24"/>
          <w:szCs w:val="24"/>
        </w:rPr>
      </w:pPr>
      <w:r w:rsidRPr="005B09BB">
        <w:rPr>
          <w:sz w:val="24"/>
          <w:szCs w:val="24"/>
        </w:rPr>
        <w:t>TEAM Georgia is a safe and sober driving coalition with a mission to reduce crashes and injuries on Georgia’s roadways and waterways. The organization draws on the support of public safety officials, law enforcement, professional sports team and venues and volunteers to help end impaired driving.</w:t>
      </w:r>
    </w:p>
    <w:p w:rsidR="00E442CD" w:rsidRDefault="00E442CD" w:rsidP="00037139">
      <w:pPr>
        <w:spacing w:after="0" w:line="240" w:lineRule="auto"/>
        <w:rPr>
          <w:sz w:val="24"/>
          <w:szCs w:val="24"/>
        </w:rPr>
      </w:pPr>
      <w:bookmarkStart w:id="0" w:name="_GoBack"/>
      <w:bookmarkEnd w:id="0"/>
    </w:p>
    <w:p w:rsidR="00E442CD" w:rsidRPr="005B09BB" w:rsidRDefault="00E442CD" w:rsidP="003F5718">
      <w:pPr>
        <w:spacing w:after="0" w:line="240" w:lineRule="auto"/>
        <w:rPr>
          <w:sz w:val="24"/>
          <w:szCs w:val="24"/>
        </w:rPr>
      </w:pPr>
      <w:r>
        <w:rPr>
          <w:noProof/>
          <w:sz w:val="24"/>
          <w:szCs w:val="24"/>
        </w:rPr>
        <w:drawing>
          <wp:inline distT="0" distB="0" distL="0" distR="0">
            <wp:extent cx="3248025" cy="31197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1.png"/>
                    <pic:cNvPicPr/>
                  </pic:nvPicPr>
                  <pic:blipFill>
                    <a:blip r:embed="rId7">
                      <a:extLst>
                        <a:ext uri="{28A0092B-C50C-407E-A947-70E740481C1C}">
                          <a14:useLocalDpi xmlns:a14="http://schemas.microsoft.com/office/drawing/2010/main" val="0"/>
                        </a:ext>
                      </a:extLst>
                    </a:blip>
                    <a:stretch>
                      <a:fillRect/>
                    </a:stretch>
                  </pic:blipFill>
                  <pic:spPr>
                    <a:xfrm>
                      <a:off x="0" y="0"/>
                      <a:ext cx="3256555" cy="3127930"/>
                    </a:xfrm>
                    <a:prstGeom prst="rect">
                      <a:avLst/>
                    </a:prstGeom>
                  </pic:spPr>
                </pic:pic>
              </a:graphicData>
            </a:graphic>
          </wp:inline>
        </w:drawing>
      </w:r>
      <w:r w:rsidR="005843CC">
        <w:rPr>
          <w:noProof/>
          <w:sz w:val="24"/>
          <w:szCs w:val="24"/>
        </w:rPr>
        <w:drawing>
          <wp:inline distT="0" distB="0" distL="0" distR="0">
            <wp:extent cx="3493717" cy="31216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2.png"/>
                    <pic:cNvPicPr/>
                  </pic:nvPicPr>
                  <pic:blipFill>
                    <a:blip r:embed="rId8">
                      <a:extLst>
                        <a:ext uri="{28A0092B-C50C-407E-A947-70E740481C1C}">
                          <a14:useLocalDpi xmlns:a14="http://schemas.microsoft.com/office/drawing/2010/main" val="0"/>
                        </a:ext>
                      </a:extLst>
                    </a:blip>
                    <a:stretch>
                      <a:fillRect/>
                    </a:stretch>
                  </pic:blipFill>
                  <pic:spPr>
                    <a:xfrm>
                      <a:off x="0" y="0"/>
                      <a:ext cx="3551562" cy="3173345"/>
                    </a:xfrm>
                    <a:prstGeom prst="rect">
                      <a:avLst/>
                    </a:prstGeom>
                  </pic:spPr>
                </pic:pic>
              </a:graphicData>
            </a:graphic>
          </wp:inline>
        </w:drawing>
      </w:r>
    </w:p>
    <w:p w:rsidR="007965B7" w:rsidRPr="005B09BB" w:rsidRDefault="007965B7" w:rsidP="00037139">
      <w:pPr>
        <w:spacing w:after="0" w:line="240" w:lineRule="auto"/>
        <w:rPr>
          <w:sz w:val="24"/>
          <w:szCs w:val="24"/>
        </w:rPr>
      </w:pPr>
    </w:p>
    <w:p w:rsidR="00E92B56" w:rsidRPr="005B09BB" w:rsidRDefault="007965B7" w:rsidP="00037139">
      <w:pPr>
        <w:spacing w:after="0" w:line="240" w:lineRule="auto"/>
        <w:rPr>
          <w:sz w:val="24"/>
          <w:szCs w:val="24"/>
        </w:rPr>
      </w:pPr>
      <w:r w:rsidRPr="005B09BB">
        <w:rPr>
          <w:sz w:val="24"/>
          <w:szCs w:val="24"/>
        </w:rPr>
        <w:t xml:space="preserve">For more information on TEAM Georgia, visit </w:t>
      </w:r>
      <w:hyperlink r:id="rId9" w:history="1">
        <w:r w:rsidRPr="005B09BB">
          <w:rPr>
            <w:rStyle w:val="Hyperlink"/>
            <w:sz w:val="24"/>
            <w:szCs w:val="24"/>
          </w:rPr>
          <w:t>www.teamgeorgia.net</w:t>
        </w:r>
      </w:hyperlink>
      <w:r w:rsidRPr="005B09BB">
        <w:rPr>
          <w:sz w:val="24"/>
          <w:szCs w:val="24"/>
        </w:rPr>
        <w:t xml:space="preserve"> and for more information </w:t>
      </w:r>
      <w:r w:rsidR="00090BF6" w:rsidRPr="005B09BB">
        <w:rPr>
          <w:sz w:val="24"/>
          <w:szCs w:val="24"/>
        </w:rPr>
        <w:t xml:space="preserve">GOHS and its impaired driving initiatives, visit </w:t>
      </w:r>
      <w:hyperlink r:id="rId10" w:history="1">
        <w:r w:rsidR="00BD4FA6" w:rsidRPr="005B09BB">
          <w:rPr>
            <w:rStyle w:val="Hyperlink"/>
            <w:sz w:val="24"/>
            <w:szCs w:val="24"/>
          </w:rPr>
          <w:t>www.gahighwaysafety.org</w:t>
        </w:r>
      </w:hyperlink>
      <w:r w:rsidR="00090BF6" w:rsidRPr="005B09BB">
        <w:rPr>
          <w:sz w:val="24"/>
          <w:szCs w:val="24"/>
        </w:rPr>
        <w:t>.</w:t>
      </w:r>
    </w:p>
    <w:p w:rsidR="00037139" w:rsidRPr="00323827" w:rsidRDefault="00037139" w:rsidP="00037139">
      <w:pPr>
        <w:spacing w:after="0" w:line="240" w:lineRule="auto"/>
        <w:rPr>
          <w:sz w:val="24"/>
          <w:szCs w:val="24"/>
        </w:rPr>
      </w:pPr>
    </w:p>
    <w:p w:rsidR="005806C8" w:rsidRPr="00323827" w:rsidRDefault="00E92B56" w:rsidP="007965B7">
      <w:pPr>
        <w:spacing w:after="0" w:line="240" w:lineRule="auto"/>
        <w:jc w:val="center"/>
        <w:rPr>
          <w:sz w:val="24"/>
          <w:szCs w:val="24"/>
        </w:rPr>
      </w:pPr>
      <w:r w:rsidRPr="00323827">
        <w:rPr>
          <w:sz w:val="24"/>
          <w:szCs w:val="24"/>
        </w:rPr>
        <w:t>###</w:t>
      </w:r>
    </w:p>
    <w:sectPr w:rsidR="005806C8" w:rsidRPr="00323827" w:rsidSect="000371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C8"/>
    <w:rsid w:val="00037139"/>
    <w:rsid w:val="000747E7"/>
    <w:rsid w:val="00090BF6"/>
    <w:rsid w:val="002548A7"/>
    <w:rsid w:val="002827FD"/>
    <w:rsid w:val="00305AD8"/>
    <w:rsid w:val="00323827"/>
    <w:rsid w:val="003B00D0"/>
    <w:rsid w:val="003E2F69"/>
    <w:rsid w:val="003F5718"/>
    <w:rsid w:val="00511282"/>
    <w:rsid w:val="005443D8"/>
    <w:rsid w:val="005806C8"/>
    <w:rsid w:val="005843CC"/>
    <w:rsid w:val="005B09BB"/>
    <w:rsid w:val="00663B61"/>
    <w:rsid w:val="006E4C00"/>
    <w:rsid w:val="007047BE"/>
    <w:rsid w:val="007334BE"/>
    <w:rsid w:val="00736D0A"/>
    <w:rsid w:val="00753A63"/>
    <w:rsid w:val="00765390"/>
    <w:rsid w:val="007727F3"/>
    <w:rsid w:val="007965B7"/>
    <w:rsid w:val="007D31F4"/>
    <w:rsid w:val="007E55E9"/>
    <w:rsid w:val="008F245B"/>
    <w:rsid w:val="00913D34"/>
    <w:rsid w:val="009E5989"/>
    <w:rsid w:val="00A52846"/>
    <w:rsid w:val="00A83447"/>
    <w:rsid w:val="00A83BC2"/>
    <w:rsid w:val="00AC0C7F"/>
    <w:rsid w:val="00B977E8"/>
    <w:rsid w:val="00BD4FA6"/>
    <w:rsid w:val="00BF0C96"/>
    <w:rsid w:val="00C249FE"/>
    <w:rsid w:val="00C86A28"/>
    <w:rsid w:val="00DB771A"/>
    <w:rsid w:val="00E442CD"/>
    <w:rsid w:val="00E92B56"/>
    <w:rsid w:val="00F4711C"/>
    <w:rsid w:val="00F9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1B2FA-08F2-451F-9C5D-2A566C20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989"/>
    <w:rPr>
      <w:rFonts w:ascii="Tahoma" w:hAnsi="Tahoma" w:cs="Tahoma"/>
      <w:sz w:val="16"/>
      <w:szCs w:val="16"/>
    </w:rPr>
  </w:style>
  <w:style w:type="character" w:styleId="Hyperlink">
    <w:name w:val="Hyperlink"/>
    <w:basedOn w:val="DefaultParagraphFont"/>
    <w:uiPriority w:val="99"/>
    <w:unhideWhenUsed/>
    <w:rsid w:val="00E92B56"/>
    <w:rPr>
      <w:color w:val="0000FF" w:themeColor="hyperlink"/>
      <w:u w:val="single"/>
    </w:rPr>
  </w:style>
  <w:style w:type="paragraph" w:customStyle="1" w:styleId="font7">
    <w:name w:val="font_7"/>
    <w:basedOn w:val="Normal"/>
    <w:rsid w:val="003238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323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82944">
      <w:bodyDiv w:val="1"/>
      <w:marLeft w:val="0"/>
      <w:marRight w:val="0"/>
      <w:marTop w:val="0"/>
      <w:marBottom w:val="0"/>
      <w:divBdr>
        <w:top w:val="none" w:sz="0" w:space="0" w:color="auto"/>
        <w:left w:val="none" w:sz="0" w:space="0" w:color="auto"/>
        <w:bottom w:val="none" w:sz="0" w:space="0" w:color="auto"/>
        <w:right w:val="none" w:sz="0" w:space="0" w:color="auto"/>
      </w:divBdr>
      <w:divsChild>
        <w:div w:id="1285035978">
          <w:marLeft w:val="0"/>
          <w:marRight w:val="0"/>
          <w:marTop w:val="0"/>
          <w:marBottom w:val="0"/>
          <w:divBdr>
            <w:top w:val="none" w:sz="0" w:space="0" w:color="auto"/>
            <w:left w:val="none" w:sz="0" w:space="0" w:color="auto"/>
            <w:bottom w:val="none" w:sz="0" w:space="0" w:color="auto"/>
            <w:right w:val="none" w:sz="0" w:space="0" w:color="auto"/>
          </w:divBdr>
          <w:divsChild>
            <w:div w:id="1655916811">
              <w:marLeft w:val="0"/>
              <w:marRight w:val="0"/>
              <w:marTop w:val="0"/>
              <w:marBottom w:val="0"/>
              <w:divBdr>
                <w:top w:val="none" w:sz="0" w:space="0" w:color="auto"/>
                <w:left w:val="none" w:sz="0" w:space="0" w:color="auto"/>
                <w:bottom w:val="none" w:sz="0" w:space="0" w:color="auto"/>
                <w:right w:val="none" w:sz="0" w:space="0" w:color="auto"/>
              </w:divBdr>
              <w:divsChild>
                <w:div w:id="617563116">
                  <w:marLeft w:val="0"/>
                  <w:marRight w:val="0"/>
                  <w:marTop w:val="0"/>
                  <w:marBottom w:val="0"/>
                  <w:divBdr>
                    <w:top w:val="none" w:sz="0" w:space="0" w:color="auto"/>
                    <w:left w:val="none" w:sz="0" w:space="0" w:color="auto"/>
                    <w:bottom w:val="none" w:sz="0" w:space="0" w:color="auto"/>
                    <w:right w:val="none" w:sz="0" w:space="0" w:color="auto"/>
                  </w:divBdr>
                  <w:divsChild>
                    <w:div w:id="706948937">
                      <w:marLeft w:val="0"/>
                      <w:marRight w:val="0"/>
                      <w:marTop w:val="0"/>
                      <w:marBottom w:val="0"/>
                      <w:divBdr>
                        <w:top w:val="none" w:sz="0" w:space="0" w:color="auto"/>
                        <w:left w:val="none" w:sz="0" w:space="0" w:color="auto"/>
                        <w:bottom w:val="none" w:sz="0" w:space="0" w:color="auto"/>
                        <w:right w:val="none" w:sz="0" w:space="0" w:color="auto"/>
                      </w:divBdr>
                      <w:divsChild>
                        <w:div w:id="1549535213">
                          <w:marLeft w:val="0"/>
                          <w:marRight w:val="0"/>
                          <w:marTop w:val="0"/>
                          <w:marBottom w:val="0"/>
                          <w:divBdr>
                            <w:top w:val="none" w:sz="0" w:space="0" w:color="auto"/>
                            <w:left w:val="none" w:sz="0" w:space="0" w:color="auto"/>
                            <w:bottom w:val="none" w:sz="0" w:space="0" w:color="auto"/>
                            <w:right w:val="none" w:sz="0" w:space="0" w:color="auto"/>
                          </w:divBdr>
                          <w:divsChild>
                            <w:div w:id="1548957035">
                              <w:marLeft w:val="0"/>
                              <w:marRight w:val="0"/>
                              <w:marTop w:val="0"/>
                              <w:marBottom w:val="0"/>
                              <w:divBdr>
                                <w:top w:val="none" w:sz="0" w:space="0" w:color="auto"/>
                                <w:left w:val="none" w:sz="0" w:space="0" w:color="auto"/>
                                <w:bottom w:val="none" w:sz="0" w:space="0" w:color="auto"/>
                                <w:right w:val="none" w:sz="0" w:space="0" w:color="auto"/>
                              </w:divBdr>
                              <w:divsChild>
                                <w:div w:id="480736089">
                                  <w:marLeft w:val="0"/>
                                  <w:marRight w:val="0"/>
                                  <w:marTop w:val="0"/>
                                  <w:marBottom w:val="0"/>
                                  <w:divBdr>
                                    <w:top w:val="none" w:sz="0" w:space="0" w:color="auto"/>
                                    <w:left w:val="none" w:sz="0" w:space="0" w:color="auto"/>
                                    <w:bottom w:val="none" w:sz="0" w:space="0" w:color="auto"/>
                                    <w:right w:val="none" w:sz="0" w:space="0" w:color="auto"/>
                                  </w:divBdr>
                                  <w:divsChild>
                                    <w:div w:id="172230097">
                                      <w:marLeft w:val="0"/>
                                      <w:marRight w:val="0"/>
                                      <w:marTop w:val="0"/>
                                      <w:marBottom w:val="0"/>
                                      <w:divBdr>
                                        <w:top w:val="none" w:sz="0" w:space="0" w:color="auto"/>
                                        <w:left w:val="none" w:sz="0" w:space="0" w:color="auto"/>
                                        <w:bottom w:val="none" w:sz="0" w:space="0" w:color="auto"/>
                                        <w:right w:val="none" w:sz="0" w:space="0" w:color="auto"/>
                                      </w:divBdr>
                                      <w:divsChild>
                                        <w:div w:id="1253391510">
                                          <w:marLeft w:val="0"/>
                                          <w:marRight w:val="0"/>
                                          <w:marTop w:val="0"/>
                                          <w:marBottom w:val="0"/>
                                          <w:divBdr>
                                            <w:top w:val="none" w:sz="0" w:space="0" w:color="auto"/>
                                            <w:left w:val="none" w:sz="0" w:space="0" w:color="auto"/>
                                            <w:bottom w:val="none" w:sz="0" w:space="0" w:color="auto"/>
                                            <w:right w:val="none" w:sz="0" w:space="0" w:color="auto"/>
                                          </w:divBdr>
                                          <w:divsChild>
                                            <w:div w:id="185409860">
                                              <w:marLeft w:val="0"/>
                                              <w:marRight w:val="0"/>
                                              <w:marTop w:val="0"/>
                                              <w:marBottom w:val="0"/>
                                              <w:divBdr>
                                                <w:top w:val="none" w:sz="0" w:space="0" w:color="auto"/>
                                                <w:left w:val="none" w:sz="0" w:space="0" w:color="auto"/>
                                                <w:bottom w:val="none" w:sz="0" w:space="0" w:color="auto"/>
                                                <w:right w:val="none" w:sz="0" w:space="0" w:color="auto"/>
                                              </w:divBdr>
                                              <w:divsChild>
                                                <w:div w:id="495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397">
                                          <w:marLeft w:val="0"/>
                                          <w:marRight w:val="0"/>
                                          <w:marTop w:val="0"/>
                                          <w:marBottom w:val="0"/>
                                          <w:divBdr>
                                            <w:top w:val="none" w:sz="0" w:space="0" w:color="auto"/>
                                            <w:left w:val="none" w:sz="0" w:space="0" w:color="auto"/>
                                            <w:bottom w:val="none" w:sz="0" w:space="0" w:color="auto"/>
                                            <w:right w:val="none" w:sz="0" w:space="0" w:color="auto"/>
                                          </w:divBdr>
                                        </w:div>
                                        <w:div w:id="1960185214">
                                          <w:marLeft w:val="0"/>
                                          <w:marRight w:val="0"/>
                                          <w:marTop w:val="0"/>
                                          <w:marBottom w:val="0"/>
                                          <w:divBdr>
                                            <w:top w:val="none" w:sz="0" w:space="0" w:color="auto"/>
                                            <w:left w:val="none" w:sz="0" w:space="0" w:color="auto"/>
                                            <w:bottom w:val="none" w:sz="0" w:space="0" w:color="auto"/>
                                            <w:right w:val="none" w:sz="0" w:space="0" w:color="auto"/>
                                          </w:divBdr>
                                        </w:div>
                                        <w:div w:id="1001274688">
                                          <w:marLeft w:val="0"/>
                                          <w:marRight w:val="0"/>
                                          <w:marTop w:val="0"/>
                                          <w:marBottom w:val="0"/>
                                          <w:divBdr>
                                            <w:top w:val="none" w:sz="0" w:space="0" w:color="auto"/>
                                            <w:left w:val="none" w:sz="0" w:space="0" w:color="auto"/>
                                            <w:bottom w:val="none" w:sz="0" w:space="0" w:color="auto"/>
                                            <w:right w:val="none" w:sz="0" w:space="0" w:color="auto"/>
                                          </w:divBdr>
                                        </w:div>
                                        <w:div w:id="2120177022">
                                          <w:marLeft w:val="0"/>
                                          <w:marRight w:val="0"/>
                                          <w:marTop w:val="0"/>
                                          <w:marBottom w:val="0"/>
                                          <w:divBdr>
                                            <w:top w:val="none" w:sz="0" w:space="0" w:color="auto"/>
                                            <w:left w:val="none" w:sz="0" w:space="0" w:color="auto"/>
                                            <w:bottom w:val="none" w:sz="0" w:space="0" w:color="auto"/>
                                            <w:right w:val="none" w:sz="0" w:space="0" w:color="auto"/>
                                          </w:divBdr>
                                        </w:div>
                                        <w:div w:id="10096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3171">
                                  <w:marLeft w:val="0"/>
                                  <w:marRight w:val="0"/>
                                  <w:marTop w:val="0"/>
                                  <w:marBottom w:val="0"/>
                                  <w:divBdr>
                                    <w:top w:val="none" w:sz="0" w:space="0" w:color="auto"/>
                                    <w:left w:val="none" w:sz="0" w:space="0" w:color="auto"/>
                                    <w:bottom w:val="none" w:sz="0" w:space="0" w:color="auto"/>
                                    <w:right w:val="none" w:sz="0" w:space="0" w:color="auto"/>
                                  </w:divBdr>
                                  <w:divsChild>
                                    <w:div w:id="1793749396">
                                      <w:marLeft w:val="0"/>
                                      <w:marRight w:val="0"/>
                                      <w:marTop w:val="0"/>
                                      <w:marBottom w:val="0"/>
                                      <w:divBdr>
                                        <w:top w:val="none" w:sz="0" w:space="0" w:color="auto"/>
                                        <w:left w:val="none" w:sz="0" w:space="0" w:color="auto"/>
                                        <w:bottom w:val="none" w:sz="0" w:space="0" w:color="auto"/>
                                        <w:right w:val="none" w:sz="0" w:space="0" w:color="auto"/>
                                      </w:divBdr>
                                      <w:divsChild>
                                        <w:div w:id="9529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530782">
      <w:bodyDiv w:val="1"/>
      <w:marLeft w:val="0"/>
      <w:marRight w:val="0"/>
      <w:marTop w:val="0"/>
      <w:marBottom w:val="0"/>
      <w:divBdr>
        <w:top w:val="none" w:sz="0" w:space="0" w:color="auto"/>
        <w:left w:val="none" w:sz="0" w:space="0" w:color="auto"/>
        <w:bottom w:val="none" w:sz="0" w:space="0" w:color="auto"/>
        <w:right w:val="none" w:sz="0" w:space="0" w:color="auto"/>
      </w:divBdr>
    </w:div>
    <w:div w:id="1294756210">
      <w:bodyDiv w:val="1"/>
      <w:marLeft w:val="0"/>
      <w:marRight w:val="0"/>
      <w:marTop w:val="0"/>
      <w:marBottom w:val="0"/>
      <w:divBdr>
        <w:top w:val="none" w:sz="0" w:space="0" w:color="auto"/>
        <w:left w:val="none" w:sz="0" w:space="0" w:color="auto"/>
        <w:bottom w:val="none" w:sz="0" w:space="0" w:color="auto"/>
        <w:right w:val="none" w:sz="0" w:space="0" w:color="auto"/>
      </w:divBdr>
    </w:div>
    <w:div w:id="14091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toclubsouth.aaa.com/safety/tow_to_go.aspx"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gahighwaysafety.org" TargetMode="External"/><Relationship Id="rId4" Type="http://schemas.openxmlformats.org/officeDocument/2006/relationships/image" Target="media/image1.jpeg"/><Relationship Id="rId9" Type="http://schemas.openxmlformats.org/officeDocument/2006/relationships/hyperlink" Target="http://www.teamgeorg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GOHS</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Tahni Segars</dc:creator>
  <cp:lastModifiedBy>Sandy Herro</cp:lastModifiedBy>
  <cp:revision>2</cp:revision>
  <dcterms:created xsi:type="dcterms:W3CDTF">2014-12-09T20:41:00Z</dcterms:created>
  <dcterms:modified xsi:type="dcterms:W3CDTF">2014-12-09T20:41:00Z</dcterms:modified>
</cp:coreProperties>
</file>